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8F" w:rsidRPr="005D602A" w:rsidRDefault="00136523" w:rsidP="00136523">
      <w:pPr>
        <w:jc w:val="right"/>
        <w:rPr>
          <w:rFonts w:ascii="Times New Roman" w:hAnsi="Times New Roman" w:cs="Times New Roman"/>
          <w:sz w:val="24"/>
          <w:szCs w:val="24"/>
        </w:rPr>
      </w:pPr>
      <w:r w:rsidRPr="005D602A">
        <w:rPr>
          <w:rFonts w:ascii="Times New Roman" w:hAnsi="Times New Roman" w:cs="Times New Roman"/>
          <w:sz w:val="24"/>
          <w:szCs w:val="24"/>
        </w:rPr>
        <w:t>В Общественную палату города Воткинска</w:t>
      </w:r>
    </w:p>
    <w:p w:rsidR="00136523" w:rsidRPr="005D602A" w:rsidRDefault="00136523" w:rsidP="00136523">
      <w:pPr>
        <w:jc w:val="right"/>
        <w:rPr>
          <w:rFonts w:ascii="Times New Roman" w:hAnsi="Times New Roman" w:cs="Times New Roman"/>
          <w:sz w:val="24"/>
          <w:szCs w:val="24"/>
        </w:rPr>
      </w:pPr>
      <w:r w:rsidRPr="005D602A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136523" w:rsidRDefault="00136523" w:rsidP="00136523">
      <w:pPr>
        <w:jc w:val="right"/>
        <w:rPr>
          <w:rFonts w:ascii="Times New Roman" w:hAnsi="Times New Roman" w:cs="Times New Roman"/>
          <w:sz w:val="24"/>
          <w:szCs w:val="24"/>
        </w:rPr>
      </w:pPr>
      <w:r w:rsidRPr="005D602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54786" w:rsidRPr="005D602A" w:rsidRDefault="00154786" w:rsidP="001547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адресу </w:t>
      </w:r>
    </w:p>
    <w:p w:rsidR="00136523" w:rsidRPr="005D602A" w:rsidRDefault="00136523" w:rsidP="00136523">
      <w:pPr>
        <w:jc w:val="right"/>
        <w:rPr>
          <w:rFonts w:ascii="Times New Roman" w:hAnsi="Times New Roman" w:cs="Times New Roman"/>
          <w:sz w:val="24"/>
          <w:szCs w:val="24"/>
        </w:rPr>
      </w:pPr>
      <w:r w:rsidRPr="005D602A">
        <w:rPr>
          <w:rFonts w:ascii="Times New Roman" w:hAnsi="Times New Roman" w:cs="Times New Roman"/>
          <w:sz w:val="24"/>
          <w:szCs w:val="24"/>
        </w:rPr>
        <w:t xml:space="preserve"> ул._____________________________</w:t>
      </w:r>
      <w:r w:rsidR="00154786">
        <w:rPr>
          <w:rFonts w:ascii="Times New Roman" w:hAnsi="Times New Roman" w:cs="Times New Roman"/>
          <w:sz w:val="24"/>
          <w:szCs w:val="24"/>
        </w:rPr>
        <w:t>_____</w:t>
      </w:r>
    </w:p>
    <w:p w:rsidR="00136523" w:rsidRPr="005D602A" w:rsidRDefault="00136523" w:rsidP="00136523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D602A">
        <w:rPr>
          <w:rFonts w:ascii="Times New Roman" w:hAnsi="Times New Roman" w:cs="Times New Roman"/>
          <w:sz w:val="24"/>
          <w:szCs w:val="24"/>
        </w:rPr>
        <w:t>Дом._</w:t>
      </w:r>
      <w:proofErr w:type="gramEnd"/>
      <w:r w:rsidRPr="005D602A">
        <w:rPr>
          <w:rFonts w:ascii="Times New Roman" w:hAnsi="Times New Roman" w:cs="Times New Roman"/>
          <w:sz w:val="24"/>
          <w:szCs w:val="24"/>
        </w:rPr>
        <w:t>_____________ кв.________________</w:t>
      </w:r>
    </w:p>
    <w:p w:rsidR="00136523" w:rsidRPr="005D602A" w:rsidRDefault="00136523" w:rsidP="00136523">
      <w:pPr>
        <w:jc w:val="right"/>
        <w:rPr>
          <w:rFonts w:ascii="Times New Roman" w:hAnsi="Times New Roman" w:cs="Times New Roman"/>
          <w:sz w:val="24"/>
          <w:szCs w:val="24"/>
        </w:rPr>
      </w:pPr>
      <w:r w:rsidRPr="005D602A">
        <w:rPr>
          <w:rFonts w:ascii="Times New Roman" w:hAnsi="Times New Roman" w:cs="Times New Roman"/>
          <w:sz w:val="24"/>
          <w:szCs w:val="24"/>
        </w:rPr>
        <w:t>Телефон _____________________________</w:t>
      </w:r>
    </w:p>
    <w:p w:rsidR="00136523" w:rsidRPr="00CE4478" w:rsidRDefault="00136523" w:rsidP="00CE447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36523" w:rsidRPr="00CE4478" w:rsidRDefault="00136523" w:rsidP="00CE447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478">
        <w:rPr>
          <w:rFonts w:ascii="Times New Roman" w:hAnsi="Times New Roman" w:cs="Times New Roman"/>
          <w:b/>
          <w:sz w:val="28"/>
          <w:szCs w:val="28"/>
        </w:rPr>
        <w:t>Лист голосования</w:t>
      </w:r>
    </w:p>
    <w:p w:rsidR="00136523" w:rsidRPr="00CE4478" w:rsidRDefault="00136523" w:rsidP="00CE447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4478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CE4478">
        <w:rPr>
          <w:rFonts w:ascii="Times New Roman" w:hAnsi="Times New Roman" w:cs="Times New Roman"/>
          <w:b/>
          <w:sz w:val="28"/>
          <w:szCs w:val="28"/>
        </w:rPr>
        <w:t xml:space="preserve"> созданию и благоустройству общественных территорий муниципального образования</w:t>
      </w:r>
      <w:r w:rsidR="005D602A" w:rsidRPr="00CE4478">
        <w:rPr>
          <w:rFonts w:ascii="Times New Roman" w:hAnsi="Times New Roman" w:cs="Times New Roman"/>
          <w:b/>
          <w:sz w:val="28"/>
          <w:szCs w:val="28"/>
        </w:rPr>
        <w:t xml:space="preserve"> “Город Воткинск” на 2018 -2022 гг</w:t>
      </w:r>
      <w:r w:rsidRPr="00CE4478">
        <w:rPr>
          <w:rFonts w:ascii="Times New Roman" w:hAnsi="Times New Roman" w:cs="Times New Roman"/>
          <w:b/>
          <w:sz w:val="28"/>
          <w:szCs w:val="28"/>
        </w:rPr>
        <w:t>.</w:t>
      </w:r>
    </w:p>
    <w:p w:rsidR="00136523" w:rsidRPr="005D602A" w:rsidRDefault="001365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5154"/>
        <w:gridCol w:w="3113"/>
      </w:tblGrid>
      <w:tr w:rsidR="00136523" w:rsidTr="00136523">
        <w:tc>
          <w:tcPr>
            <w:tcW w:w="1101" w:type="dxa"/>
          </w:tcPr>
          <w:p w:rsidR="00136523" w:rsidRPr="00CE4478" w:rsidRDefault="005D602A" w:rsidP="001547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:rsidR="00136523" w:rsidRPr="00CE4478" w:rsidRDefault="005D602A" w:rsidP="001547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место расположения общественной территории</w:t>
            </w:r>
          </w:p>
        </w:tc>
        <w:tc>
          <w:tcPr>
            <w:tcW w:w="3191" w:type="dxa"/>
          </w:tcPr>
          <w:p w:rsidR="00136523" w:rsidRPr="00154786" w:rsidRDefault="00154786" w:rsidP="00154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78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выбранной территории</w:t>
            </w:r>
          </w:p>
        </w:tc>
      </w:tr>
      <w:tr w:rsidR="00136523" w:rsidTr="00136523">
        <w:tc>
          <w:tcPr>
            <w:tcW w:w="1101" w:type="dxa"/>
          </w:tcPr>
          <w:p w:rsidR="00136523" w:rsidRPr="00CE4478" w:rsidRDefault="00136523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136523" w:rsidRPr="00CE4478" w:rsidRDefault="005D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Набережная Воткинского пруда (от ул. Ст. Разина до дамбы)</w:t>
            </w:r>
          </w:p>
        </w:tc>
        <w:tc>
          <w:tcPr>
            <w:tcW w:w="3191" w:type="dxa"/>
          </w:tcPr>
          <w:p w:rsidR="00136523" w:rsidRPr="005D602A" w:rsidRDefault="0013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523" w:rsidTr="00136523">
        <w:tc>
          <w:tcPr>
            <w:tcW w:w="1101" w:type="dxa"/>
          </w:tcPr>
          <w:p w:rsidR="00136523" w:rsidRPr="00CE4478" w:rsidRDefault="00136523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136523" w:rsidRPr="00CE4478" w:rsidRDefault="005D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Ул. Чайковского (бывшая Господская) от памятника якоря до музея усадьбы П.И. Чайковского</w:t>
            </w:r>
          </w:p>
        </w:tc>
        <w:tc>
          <w:tcPr>
            <w:tcW w:w="3191" w:type="dxa"/>
          </w:tcPr>
          <w:p w:rsidR="00136523" w:rsidRPr="005D602A" w:rsidRDefault="0013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523" w:rsidTr="00136523">
        <w:tc>
          <w:tcPr>
            <w:tcW w:w="1101" w:type="dxa"/>
          </w:tcPr>
          <w:p w:rsidR="00136523" w:rsidRPr="00CE4478" w:rsidRDefault="00136523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136523" w:rsidRPr="00CE4478" w:rsidRDefault="005D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Центральная (Соборная) площадь города</w:t>
            </w:r>
          </w:p>
        </w:tc>
        <w:tc>
          <w:tcPr>
            <w:tcW w:w="3191" w:type="dxa"/>
          </w:tcPr>
          <w:p w:rsidR="00136523" w:rsidRPr="005D602A" w:rsidRDefault="0013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523" w:rsidTr="00136523">
        <w:tc>
          <w:tcPr>
            <w:tcW w:w="1101" w:type="dxa"/>
          </w:tcPr>
          <w:p w:rsidR="00136523" w:rsidRPr="00CE4478" w:rsidRDefault="00136523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136523" w:rsidRPr="00CE4478" w:rsidRDefault="005D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Центральный городской сквер</w:t>
            </w:r>
          </w:p>
        </w:tc>
        <w:tc>
          <w:tcPr>
            <w:tcW w:w="3191" w:type="dxa"/>
          </w:tcPr>
          <w:p w:rsidR="00136523" w:rsidRPr="005D602A" w:rsidRDefault="0013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523" w:rsidTr="00136523">
        <w:tc>
          <w:tcPr>
            <w:tcW w:w="1101" w:type="dxa"/>
          </w:tcPr>
          <w:p w:rsidR="00136523" w:rsidRPr="00CE4478" w:rsidRDefault="00136523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136523" w:rsidRPr="00CE4478" w:rsidRDefault="005D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Богатыревский</w:t>
            </w:r>
            <w:proofErr w:type="spellEnd"/>
            <w:r w:rsidRPr="00CE4478">
              <w:rPr>
                <w:rFonts w:ascii="Times New Roman" w:hAnsi="Times New Roman" w:cs="Times New Roman"/>
                <w:sz w:val="28"/>
                <w:szCs w:val="28"/>
              </w:rPr>
              <w:t xml:space="preserve"> парк. Прилегающая территория к парку</w:t>
            </w:r>
          </w:p>
        </w:tc>
        <w:tc>
          <w:tcPr>
            <w:tcW w:w="3191" w:type="dxa"/>
          </w:tcPr>
          <w:p w:rsidR="00136523" w:rsidRPr="005D602A" w:rsidRDefault="0013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523" w:rsidTr="00136523">
        <w:tc>
          <w:tcPr>
            <w:tcW w:w="1101" w:type="dxa"/>
          </w:tcPr>
          <w:p w:rsidR="00136523" w:rsidRPr="00CE4478" w:rsidRDefault="00136523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136523" w:rsidRPr="00CE4478" w:rsidRDefault="005D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Парковая зона отдыха Первого и Южного микрорайонов</w:t>
            </w:r>
          </w:p>
        </w:tc>
        <w:tc>
          <w:tcPr>
            <w:tcW w:w="3191" w:type="dxa"/>
          </w:tcPr>
          <w:p w:rsidR="00136523" w:rsidRPr="005D602A" w:rsidRDefault="0013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523" w:rsidTr="00136523">
        <w:tc>
          <w:tcPr>
            <w:tcW w:w="1101" w:type="dxa"/>
          </w:tcPr>
          <w:p w:rsidR="00136523" w:rsidRPr="00CE4478" w:rsidRDefault="00136523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136523" w:rsidRPr="00CE4478" w:rsidRDefault="005D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 xml:space="preserve">Стадион </w:t>
            </w:r>
            <w:proofErr w:type="spellStart"/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мотошколы</w:t>
            </w:r>
            <w:proofErr w:type="spellEnd"/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. Прилегающая территория к стадиону</w:t>
            </w:r>
          </w:p>
        </w:tc>
        <w:tc>
          <w:tcPr>
            <w:tcW w:w="3191" w:type="dxa"/>
          </w:tcPr>
          <w:p w:rsidR="00136523" w:rsidRPr="005D602A" w:rsidRDefault="0013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2A" w:rsidTr="005D602A">
        <w:tc>
          <w:tcPr>
            <w:tcW w:w="1101" w:type="dxa"/>
          </w:tcPr>
          <w:p w:rsidR="005D602A" w:rsidRPr="00CE4478" w:rsidRDefault="005D602A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5D602A" w:rsidRPr="00CE4478" w:rsidRDefault="005D602A" w:rsidP="0018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Парковая зона отдыха микрорайона Нефтяник</w:t>
            </w:r>
          </w:p>
        </w:tc>
        <w:tc>
          <w:tcPr>
            <w:tcW w:w="3191" w:type="dxa"/>
          </w:tcPr>
          <w:p w:rsidR="005D602A" w:rsidRPr="005D602A" w:rsidRDefault="005D602A" w:rsidP="0018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2A" w:rsidTr="005D602A">
        <w:tc>
          <w:tcPr>
            <w:tcW w:w="1101" w:type="dxa"/>
          </w:tcPr>
          <w:p w:rsidR="005D602A" w:rsidRPr="00CE4478" w:rsidRDefault="005D602A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5D602A" w:rsidRPr="00CE4478" w:rsidRDefault="005D602A" w:rsidP="005D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 xml:space="preserve">Парковая зона отдыха микрорайона </w:t>
            </w:r>
            <w:proofErr w:type="spellStart"/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Азинский</w:t>
            </w:r>
            <w:proofErr w:type="spellEnd"/>
          </w:p>
        </w:tc>
        <w:tc>
          <w:tcPr>
            <w:tcW w:w="3191" w:type="dxa"/>
          </w:tcPr>
          <w:p w:rsidR="005D602A" w:rsidRPr="005D602A" w:rsidRDefault="005D602A" w:rsidP="0018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2A" w:rsidTr="005D602A">
        <w:tc>
          <w:tcPr>
            <w:tcW w:w="1101" w:type="dxa"/>
          </w:tcPr>
          <w:p w:rsidR="005D602A" w:rsidRPr="00CE4478" w:rsidRDefault="005D602A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5D602A" w:rsidRPr="00CE4478" w:rsidRDefault="005D602A" w:rsidP="0018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 xml:space="preserve">Прибрежная парковая зона микрорайона </w:t>
            </w:r>
            <w:proofErr w:type="spellStart"/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Конанок</w:t>
            </w:r>
            <w:proofErr w:type="spellEnd"/>
          </w:p>
        </w:tc>
        <w:tc>
          <w:tcPr>
            <w:tcW w:w="3191" w:type="dxa"/>
          </w:tcPr>
          <w:p w:rsidR="005D602A" w:rsidRPr="005D602A" w:rsidRDefault="005D602A" w:rsidP="0018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2A" w:rsidTr="005D602A">
        <w:tc>
          <w:tcPr>
            <w:tcW w:w="1101" w:type="dxa"/>
          </w:tcPr>
          <w:p w:rsidR="005D602A" w:rsidRPr="00CE4478" w:rsidRDefault="005D602A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5D602A" w:rsidRPr="00CE4478" w:rsidRDefault="005D602A" w:rsidP="0018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Молодежный парк (у МЦ «Победа»)</w:t>
            </w:r>
          </w:p>
        </w:tc>
        <w:tc>
          <w:tcPr>
            <w:tcW w:w="3191" w:type="dxa"/>
          </w:tcPr>
          <w:p w:rsidR="005D602A" w:rsidRPr="005D602A" w:rsidRDefault="005D602A" w:rsidP="0018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2A" w:rsidTr="005D602A">
        <w:tc>
          <w:tcPr>
            <w:tcW w:w="1101" w:type="dxa"/>
          </w:tcPr>
          <w:p w:rsidR="005D602A" w:rsidRPr="00CE4478" w:rsidRDefault="005D602A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5D602A" w:rsidRPr="00CE4478" w:rsidRDefault="005D602A" w:rsidP="0018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 xml:space="preserve">Сквер у памятника дважды Герою Социалистического Труда В.Г. </w:t>
            </w:r>
            <w:proofErr w:type="spellStart"/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Садовникову</w:t>
            </w:r>
            <w:proofErr w:type="spellEnd"/>
          </w:p>
        </w:tc>
        <w:tc>
          <w:tcPr>
            <w:tcW w:w="3191" w:type="dxa"/>
          </w:tcPr>
          <w:p w:rsidR="005D602A" w:rsidRPr="005D602A" w:rsidRDefault="005D602A" w:rsidP="0018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2A" w:rsidTr="005D602A">
        <w:tc>
          <w:tcPr>
            <w:tcW w:w="1101" w:type="dxa"/>
          </w:tcPr>
          <w:p w:rsidR="005D602A" w:rsidRPr="00CE4478" w:rsidRDefault="005D602A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5D602A" w:rsidRPr="00CE4478" w:rsidRDefault="005D602A" w:rsidP="0018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  <w:r w:rsidR="00154786" w:rsidRPr="00CE4478">
              <w:rPr>
                <w:rFonts w:ascii="Times New Roman" w:hAnsi="Times New Roman" w:cs="Times New Roman"/>
                <w:sz w:val="28"/>
                <w:szCs w:val="28"/>
              </w:rPr>
              <w:t>имени П.И.</w:t>
            </w: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 xml:space="preserve"> Чайковского (Березовский залив)</w:t>
            </w:r>
          </w:p>
        </w:tc>
        <w:tc>
          <w:tcPr>
            <w:tcW w:w="3191" w:type="dxa"/>
          </w:tcPr>
          <w:p w:rsidR="005D602A" w:rsidRPr="005D602A" w:rsidRDefault="005D602A" w:rsidP="0018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2A" w:rsidTr="005D602A">
        <w:tc>
          <w:tcPr>
            <w:tcW w:w="1101" w:type="dxa"/>
          </w:tcPr>
          <w:p w:rsidR="005D602A" w:rsidRPr="00CE4478" w:rsidRDefault="005D602A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5D602A" w:rsidRPr="00CE4478" w:rsidRDefault="005D602A" w:rsidP="0018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Городской пляж</w:t>
            </w:r>
          </w:p>
        </w:tc>
        <w:tc>
          <w:tcPr>
            <w:tcW w:w="3191" w:type="dxa"/>
          </w:tcPr>
          <w:p w:rsidR="005D602A" w:rsidRPr="005D602A" w:rsidRDefault="005D602A" w:rsidP="0018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2A" w:rsidTr="005D602A">
        <w:tc>
          <w:tcPr>
            <w:tcW w:w="1101" w:type="dxa"/>
          </w:tcPr>
          <w:p w:rsidR="005D602A" w:rsidRPr="00CE4478" w:rsidRDefault="005D602A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5D602A" w:rsidRPr="00CE4478" w:rsidRDefault="005D602A" w:rsidP="0018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Тропа здоровья. Березовский лесной массив</w:t>
            </w:r>
          </w:p>
        </w:tc>
        <w:tc>
          <w:tcPr>
            <w:tcW w:w="3191" w:type="dxa"/>
          </w:tcPr>
          <w:p w:rsidR="005D602A" w:rsidRPr="005D602A" w:rsidRDefault="005D602A" w:rsidP="0018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2A" w:rsidTr="005D602A">
        <w:tc>
          <w:tcPr>
            <w:tcW w:w="1101" w:type="dxa"/>
          </w:tcPr>
          <w:p w:rsidR="005D602A" w:rsidRPr="00CE4478" w:rsidRDefault="005D602A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5D602A" w:rsidRPr="00CE4478" w:rsidRDefault="005D602A" w:rsidP="0018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Скейт</w:t>
            </w:r>
            <w:r w:rsidR="00154786" w:rsidRPr="00CE44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  <w:proofErr w:type="gramEnd"/>
            <w:r w:rsidRPr="00CE4478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города Воткинска</w:t>
            </w:r>
          </w:p>
        </w:tc>
        <w:tc>
          <w:tcPr>
            <w:tcW w:w="3191" w:type="dxa"/>
          </w:tcPr>
          <w:p w:rsidR="005D602A" w:rsidRPr="005D602A" w:rsidRDefault="005D602A" w:rsidP="0018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2A" w:rsidTr="005D602A">
        <w:tc>
          <w:tcPr>
            <w:tcW w:w="1101" w:type="dxa"/>
          </w:tcPr>
          <w:p w:rsidR="005D602A" w:rsidRPr="00CE4478" w:rsidRDefault="005D602A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5D602A" w:rsidRPr="00CE4478" w:rsidRDefault="005D602A" w:rsidP="0018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Сквер для отдыха и спортивного досуга в Привокзальном районе</w:t>
            </w:r>
          </w:p>
        </w:tc>
        <w:tc>
          <w:tcPr>
            <w:tcW w:w="3191" w:type="dxa"/>
          </w:tcPr>
          <w:p w:rsidR="005D602A" w:rsidRPr="005D602A" w:rsidRDefault="005D602A" w:rsidP="0018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5A1" w:rsidTr="005D602A">
        <w:tc>
          <w:tcPr>
            <w:tcW w:w="1101" w:type="dxa"/>
          </w:tcPr>
          <w:p w:rsidR="000865A1" w:rsidRPr="00CE4478" w:rsidRDefault="000865A1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0865A1" w:rsidRPr="00CE4478" w:rsidRDefault="000865A1" w:rsidP="0018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Участок набережной напротив дома 5 по улице Мира, создание досуговой площадке.</w:t>
            </w:r>
          </w:p>
        </w:tc>
        <w:tc>
          <w:tcPr>
            <w:tcW w:w="3191" w:type="dxa"/>
          </w:tcPr>
          <w:p w:rsidR="000865A1" w:rsidRPr="005D602A" w:rsidRDefault="000865A1" w:rsidP="0018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5A1" w:rsidTr="005D602A">
        <w:tc>
          <w:tcPr>
            <w:tcW w:w="1101" w:type="dxa"/>
          </w:tcPr>
          <w:p w:rsidR="000865A1" w:rsidRPr="00CE4478" w:rsidRDefault="000865A1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0865A1" w:rsidRPr="00CE4478" w:rsidRDefault="000865A1" w:rsidP="0018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на месте оврага общественного пространства у библиотеки Е.А. Пермяка </w:t>
            </w:r>
            <w:proofErr w:type="gramStart"/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( ул.</w:t>
            </w:r>
            <w:proofErr w:type="gramEnd"/>
            <w:r w:rsidRPr="00CE4478">
              <w:rPr>
                <w:rFonts w:ascii="Times New Roman" w:hAnsi="Times New Roman" w:cs="Times New Roman"/>
                <w:sz w:val="28"/>
                <w:szCs w:val="28"/>
              </w:rPr>
              <w:t xml:space="preserve"> 1 Мая 7А г. Воткинска).</w:t>
            </w:r>
          </w:p>
        </w:tc>
        <w:tc>
          <w:tcPr>
            <w:tcW w:w="3191" w:type="dxa"/>
          </w:tcPr>
          <w:p w:rsidR="000865A1" w:rsidRPr="005D602A" w:rsidRDefault="000865A1" w:rsidP="0018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5A1" w:rsidTr="005D602A">
        <w:tc>
          <w:tcPr>
            <w:tcW w:w="1101" w:type="dxa"/>
          </w:tcPr>
          <w:p w:rsidR="000865A1" w:rsidRPr="00CE4478" w:rsidRDefault="000865A1" w:rsidP="005D60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0865A1" w:rsidRPr="00CE4478" w:rsidRDefault="000865A1" w:rsidP="0018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478">
              <w:rPr>
                <w:rFonts w:ascii="Times New Roman" w:hAnsi="Times New Roman" w:cs="Times New Roman"/>
                <w:sz w:val="28"/>
                <w:szCs w:val="28"/>
              </w:rPr>
              <w:t>Благоустройство сквера возле стелы «Братские могилы», пересечение улицы 8 Марта и Суворова г. Воткинска</w:t>
            </w:r>
          </w:p>
        </w:tc>
        <w:tc>
          <w:tcPr>
            <w:tcW w:w="3191" w:type="dxa"/>
          </w:tcPr>
          <w:p w:rsidR="000865A1" w:rsidRPr="005D602A" w:rsidRDefault="000865A1" w:rsidP="0018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523" w:rsidRDefault="00136523"/>
    <w:p w:rsidR="000865A1" w:rsidRDefault="00086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CE4478" w:rsidRDefault="000865A1" w:rsidP="00CE44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447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участия в рейтинговом голосовании необходимо заполнить указанный лист голосования, выбрать не более пяти объектов, которые вы счита</w:t>
      </w:r>
      <w:r w:rsidR="00CE4478">
        <w:rPr>
          <w:rFonts w:ascii="Times New Roman" w:hAnsi="Times New Roman" w:cs="Times New Roman"/>
          <w:sz w:val="28"/>
          <w:szCs w:val="28"/>
        </w:rPr>
        <w:t xml:space="preserve">ете приоритетными,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478">
        <w:rPr>
          <w:rFonts w:ascii="Times New Roman" w:hAnsi="Times New Roman" w:cs="Times New Roman"/>
          <w:sz w:val="28"/>
          <w:szCs w:val="28"/>
        </w:rPr>
        <w:t>работ по благоустройству общественных территорий, проставить напротив наименования выбранных вами общественных территорий отметки.</w:t>
      </w:r>
    </w:p>
    <w:p w:rsidR="000865A1" w:rsidRPr="000865A1" w:rsidRDefault="00CE4478" w:rsidP="00CE44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заполненный лист голосования вы можете направить по электронной почте, на адрес: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fldChar w:fldCharType="begin"/>
      </w:r>
      <w:r>
        <w:rPr>
          <w:rFonts w:ascii="Times New Roman" w:hAnsi="Times New Roman"/>
          <w:sz w:val="28"/>
          <w:szCs w:val="28"/>
          <w:shd w:val="clear" w:color="auto" w:fill="FFFFFF"/>
        </w:rPr>
        <w:instrText xml:space="preserve"> HYPERLINK "mailto:</w:instrText>
      </w:r>
      <w:r w:rsidRPr="00BD2802">
        <w:rPr>
          <w:rFonts w:ascii="Times New Roman" w:hAnsi="Times New Roman"/>
          <w:sz w:val="28"/>
          <w:szCs w:val="28"/>
          <w:shd w:val="clear" w:color="auto" w:fill="FFFFFF"/>
        </w:rPr>
        <w:instrText>votkinskpalata17-20@yandex.ru</w:instrText>
      </w:r>
      <w:r>
        <w:rPr>
          <w:rFonts w:ascii="Times New Roman" w:hAnsi="Times New Roman"/>
          <w:sz w:val="28"/>
          <w:szCs w:val="28"/>
          <w:shd w:val="clear" w:color="auto" w:fill="FFFFFF"/>
        </w:rPr>
        <w:instrText xml:space="preserve">" </w:instrText>
      </w:r>
      <w:r>
        <w:rPr>
          <w:rFonts w:ascii="Times New Roman" w:hAnsi="Times New Roman"/>
          <w:sz w:val="28"/>
          <w:szCs w:val="28"/>
          <w:shd w:val="clear" w:color="auto" w:fill="FFFFFF"/>
        </w:rPr>
        <w:fldChar w:fldCharType="separate"/>
      </w:r>
      <w:r w:rsidRPr="0014268C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votkinskpalata17-20@yandex.ru</w:t>
      </w:r>
      <w:r>
        <w:rPr>
          <w:rFonts w:ascii="Times New Roman" w:hAnsi="Times New Roman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либо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каб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204 </w:t>
      </w:r>
      <w:r>
        <w:rPr>
          <w:rFonts w:ascii="Times New Roman" w:hAnsi="Times New Roman"/>
          <w:sz w:val="28"/>
          <w:szCs w:val="28"/>
        </w:rPr>
        <w:t>общий отдел Администрации МО город Воткинск</w:t>
      </w:r>
      <w:r>
        <w:rPr>
          <w:rFonts w:ascii="Times New Roman" w:hAnsi="Times New Roman"/>
          <w:sz w:val="28"/>
          <w:szCs w:val="28"/>
        </w:rPr>
        <w:t xml:space="preserve">, а также в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118 Общественная палата муниципального образования «Город Воткинск», по адресу г. Воткинск ул. Ленина, 7.</w:t>
      </w:r>
    </w:p>
    <w:sectPr w:rsidR="000865A1" w:rsidRPr="0008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73AEE"/>
    <w:multiLevelType w:val="hybridMultilevel"/>
    <w:tmpl w:val="0BCAC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23"/>
    <w:rsid w:val="000865A1"/>
    <w:rsid w:val="00136523"/>
    <w:rsid w:val="00154786"/>
    <w:rsid w:val="003C338F"/>
    <w:rsid w:val="005D602A"/>
    <w:rsid w:val="00CE4478"/>
    <w:rsid w:val="00F0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9DF0A-716C-41DA-AF3A-F12375F5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02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4478"/>
    <w:rPr>
      <w:color w:val="0000FF" w:themeColor="hyperlink"/>
      <w:u w:val="single"/>
    </w:rPr>
  </w:style>
  <w:style w:type="paragraph" w:styleId="a6">
    <w:name w:val="No Spacing"/>
    <w:uiPriority w:val="1"/>
    <w:qFormat/>
    <w:rsid w:val="00CE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</dc:creator>
  <cp:lastModifiedBy>НАСТЯ</cp:lastModifiedBy>
  <cp:revision>4</cp:revision>
  <dcterms:created xsi:type="dcterms:W3CDTF">2018-01-19T06:40:00Z</dcterms:created>
  <dcterms:modified xsi:type="dcterms:W3CDTF">2018-01-19T07:23:00Z</dcterms:modified>
</cp:coreProperties>
</file>